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026"/>
        <w:tblW w:w="0" w:type="auto"/>
        <w:tblLook w:val="04A0"/>
      </w:tblPr>
      <w:tblGrid>
        <w:gridCol w:w="9571"/>
      </w:tblGrid>
      <w:tr w:rsidR="00CB2B65" w:rsidTr="00CB2B65">
        <w:tc>
          <w:tcPr>
            <w:tcW w:w="9571" w:type="dxa"/>
            <w:shd w:val="clear" w:color="auto" w:fill="EEECE1" w:themeFill="background2"/>
          </w:tcPr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0B8">
              <w:rPr>
                <w:rFonts w:ascii="Times New Roman" w:hAnsi="Times New Roman" w:cs="Times New Roman"/>
                <w:sz w:val="24"/>
                <w:szCs w:val="24"/>
              </w:rPr>
              <w:t>Впервые стал разделять слова пробелами; является первопечатником; ему велели открыть первый на Руси «Печатник»; им были написаны книги: «Апостол», «</w:t>
            </w:r>
            <w:proofErr w:type="spellStart"/>
            <w:r w:rsidRPr="00FE50B8">
              <w:rPr>
                <w:rFonts w:ascii="Times New Roman" w:hAnsi="Times New Roman" w:cs="Times New Roman"/>
                <w:sz w:val="24"/>
                <w:szCs w:val="24"/>
              </w:rPr>
              <w:t>Часовник</w:t>
            </w:r>
            <w:proofErr w:type="spellEnd"/>
            <w:r w:rsidRPr="00FE50B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B65" w:rsidTr="00CB2B65">
        <w:tc>
          <w:tcPr>
            <w:tcW w:w="9571" w:type="dxa"/>
            <w:shd w:val="clear" w:color="auto" w:fill="EEECE1" w:themeFill="background2"/>
          </w:tcPr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Возвел каменные строения вместо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деревянных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соединил каналами озёра. Был духовным наставником во всей России.</w:t>
            </w:r>
          </w:p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B65" w:rsidTr="00CB2B65">
        <w:tc>
          <w:tcPr>
            <w:tcW w:w="9571" w:type="dxa"/>
            <w:shd w:val="clear" w:color="auto" w:fill="EEECE1" w:themeFill="background2"/>
          </w:tcPr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 из первых русских землепроходцев; открыл реку Колыму, основал два зимовья, достиг большой каменный нос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«Мыс Дежнёва»).</w:t>
            </w:r>
          </w:p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B65" w:rsidTr="00CB2B65">
        <w:tc>
          <w:tcPr>
            <w:tcW w:w="9571" w:type="dxa"/>
          </w:tcPr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0B8">
              <w:rPr>
                <w:rFonts w:ascii="Times New Roman" w:hAnsi="Times New Roman" w:cs="Times New Roman"/>
                <w:sz w:val="24"/>
                <w:szCs w:val="24"/>
              </w:rPr>
              <w:t>Впервые стал разделять слова пробелами; является первопечатником; ему велели открыть первый на Руси «Печатник»; им были написаны книги: «Апостол», «</w:t>
            </w:r>
            <w:proofErr w:type="spellStart"/>
            <w:r w:rsidRPr="00FE50B8">
              <w:rPr>
                <w:rFonts w:ascii="Times New Roman" w:hAnsi="Times New Roman" w:cs="Times New Roman"/>
                <w:sz w:val="24"/>
                <w:szCs w:val="24"/>
              </w:rPr>
              <w:t>Часовник</w:t>
            </w:r>
            <w:proofErr w:type="spellEnd"/>
            <w:r w:rsidRPr="00FE50B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B65" w:rsidTr="00CB2B65">
        <w:tc>
          <w:tcPr>
            <w:tcW w:w="9571" w:type="dxa"/>
          </w:tcPr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Возвел каменные строения вместо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деревянных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соединил каналами озёра. Был духовным наставником во всей России.</w:t>
            </w:r>
          </w:p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B65" w:rsidTr="00CB2B65">
        <w:tc>
          <w:tcPr>
            <w:tcW w:w="9571" w:type="dxa"/>
          </w:tcPr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 из первых русских землепроходцев; открыл реку Колыму, основал два зимовья, достиг большой каменный нос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«Мыс Дежнёва»).</w:t>
            </w:r>
          </w:p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B65" w:rsidTr="00CB2B65">
        <w:tc>
          <w:tcPr>
            <w:tcW w:w="9571" w:type="dxa"/>
          </w:tcPr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0B8">
              <w:rPr>
                <w:rFonts w:ascii="Times New Roman" w:hAnsi="Times New Roman" w:cs="Times New Roman"/>
                <w:sz w:val="24"/>
                <w:szCs w:val="24"/>
              </w:rPr>
              <w:t>Впервые стал разделять слова пробелами; является первопечатником; ему велели открыть первый на Руси «Печатник»; им были написаны книги: «Апостол», «</w:t>
            </w:r>
            <w:proofErr w:type="spellStart"/>
            <w:r w:rsidRPr="00FE50B8">
              <w:rPr>
                <w:rFonts w:ascii="Times New Roman" w:hAnsi="Times New Roman" w:cs="Times New Roman"/>
                <w:sz w:val="24"/>
                <w:szCs w:val="24"/>
              </w:rPr>
              <w:t>Часовник</w:t>
            </w:r>
            <w:proofErr w:type="spellEnd"/>
            <w:r w:rsidRPr="00FE50B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B65" w:rsidTr="00CB2B65">
        <w:tc>
          <w:tcPr>
            <w:tcW w:w="9571" w:type="dxa"/>
          </w:tcPr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Возвел каменные строения вместо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деревянных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соединил каналами озёра. Был духовным наставником во всей России.</w:t>
            </w:r>
          </w:p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B65" w:rsidTr="00CB2B65">
        <w:tc>
          <w:tcPr>
            <w:tcW w:w="9571" w:type="dxa"/>
          </w:tcPr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 из первых русских землепроходцев; открыл реку Колыму, основал два зимовья, достиг большой каменный нос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«Мыс Дежнёва»).</w:t>
            </w:r>
          </w:p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B65" w:rsidTr="00CB2B65">
        <w:tc>
          <w:tcPr>
            <w:tcW w:w="9571" w:type="dxa"/>
          </w:tcPr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0B8">
              <w:rPr>
                <w:rFonts w:ascii="Times New Roman" w:hAnsi="Times New Roman" w:cs="Times New Roman"/>
                <w:sz w:val="24"/>
                <w:szCs w:val="24"/>
              </w:rPr>
              <w:t>Впервые стал разделять слова пробелами; является первопечатником; ему велели открыть первый на Руси «Печатник»; им были написаны книги: «Апостол», «</w:t>
            </w:r>
            <w:proofErr w:type="spellStart"/>
            <w:r w:rsidRPr="00FE50B8">
              <w:rPr>
                <w:rFonts w:ascii="Times New Roman" w:hAnsi="Times New Roman" w:cs="Times New Roman"/>
                <w:sz w:val="24"/>
                <w:szCs w:val="24"/>
              </w:rPr>
              <w:t>Часовник</w:t>
            </w:r>
            <w:proofErr w:type="spellEnd"/>
            <w:r w:rsidRPr="00FE50B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B65" w:rsidTr="00CB2B65">
        <w:tc>
          <w:tcPr>
            <w:tcW w:w="9571" w:type="dxa"/>
          </w:tcPr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Возвел каменные строения вместо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деревянных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соединил каналами озёра. Был духовным наставником во всей России.</w:t>
            </w:r>
          </w:p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B65" w:rsidTr="00CB2B65">
        <w:tc>
          <w:tcPr>
            <w:tcW w:w="9571" w:type="dxa"/>
          </w:tcPr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 из первых русских землепроходцев; открыл реку Колыму, основал два зимовья, достиг большой каменный нос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«Мыс Дежнёва»).</w:t>
            </w:r>
          </w:p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B65" w:rsidTr="00CB2B65">
        <w:tc>
          <w:tcPr>
            <w:tcW w:w="9571" w:type="dxa"/>
          </w:tcPr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0B8">
              <w:rPr>
                <w:rFonts w:ascii="Times New Roman" w:hAnsi="Times New Roman" w:cs="Times New Roman"/>
                <w:sz w:val="24"/>
                <w:szCs w:val="24"/>
              </w:rPr>
              <w:t>Впервые стал разделять слова пробелами; является первопечатником; ему велели открыть первый на Руси «Печатник»; им были написаны книги: «Апостол», «</w:t>
            </w:r>
            <w:proofErr w:type="spellStart"/>
            <w:r w:rsidRPr="00FE50B8">
              <w:rPr>
                <w:rFonts w:ascii="Times New Roman" w:hAnsi="Times New Roman" w:cs="Times New Roman"/>
                <w:sz w:val="24"/>
                <w:szCs w:val="24"/>
              </w:rPr>
              <w:t>Часовник</w:t>
            </w:r>
            <w:proofErr w:type="spellEnd"/>
            <w:r w:rsidRPr="00FE50B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B65" w:rsidTr="00CB2B65">
        <w:tc>
          <w:tcPr>
            <w:tcW w:w="9571" w:type="dxa"/>
          </w:tcPr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Возвел каменные строения вместо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деревянных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соединил каналами озёра. Был духовным наставником во всей России.</w:t>
            </w:r>
          </w:p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B65" w:rsidTr="00CB2B65">
        <w:tc>
          <w:tcPr>
            <w:tcW w:w="9571" w:type="dxa"/>
          </w:tcPr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 из первых русских землепроходцев; открыл реку Колыму, основал два зимовья, достиг большой каменный нос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«Мыс Дежнёва»).</w:t>
            </w:r>
          </w:p>
          <w:p w:rsidR="00CB2B65" w:rsidRDefault="00CB2B65" w:rsidP="00CB2B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50B8" w:rsidRPr="00FE50B8" w:rsidRDefault="00CB2B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Каждому учащемуся раздается по 3 полоски (заранее разрезанные по нижней линии таблицы) для вклеивания в нужном месте таблицы.</w:t>
      </w:r>
    </w:p>
    <w:sectPr w:rsidR="00FE50B8" w:rsidRPr="00FE50B8" w:rsidSect="004C2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50B8"/>
    <w:rsid w:val="004C204E"/>
    <w:rsid w:val="00CB2B65"/>
    <w:rsid w:val="00FE5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0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3</cp:revision>
  <dcterms:created xsi:type="dcterms:W3CDTF">2020-02-11T13:45:00Z</dcterms:created>
  <dcterms:modified xsi:type="dcterms:W3CDTF">2020-04-27T14:07:00Z</dcterms:modified>
</cp:coreProperties>
</file>